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3E2" w:rsidRDefault="004863E2" w:rsidP="00F917CE">
      <w:pPr>
        <w:pStyle w:val="Geenafstand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714BD38" wp14:editId="2A77ABC2">
            <wp:extent cx="1228725" cy="796290"/>
            <wp:effectExtent l="0" t="0" r="9525" b="3810"/>
            <wp:docPr id="1031" name="Picture 7" descr="D:\My Data\PersonalFiles_for_Backup\Mijn bestanden\Afbeeldingen\CU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D:\My Data\PersonalFiles_for_Backup\Mijn bestanden\Afbeeldingen\CU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962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6903A59C" wp14:editId="6746BB7D">
            <wp:extent cx="2197608" cy="981075"/>
            <wp:effectExtent l="0" t="0" r="0" b="0"/>
            <wp:docPr id="2" name="Afbeelding 2" descr="C:\Users\Wim\AppData\Local\Microsoft\Windows\INetCache\Content.MSO\FD677E2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m\AppData\Local\Microsoft\Windows\INetCache\Content.MSO\FD677E21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015" cy="10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47AB">
        <w:rPr>
          <w:rFonts w:ascii="Comic Sans MS" w:eastAsia="Times New Roman" w:hAnsi="Comic Sans MS"/>
          <w:noProof/>
          <w:color w:val="0000FF"/>
          <w:sz w:val="20"/>
          <w:szCs w:val="20"/>
          <w:lang w:eastAsia="nl-NL"/>
        </w:rPr>
        <w:drawing>
          <wp:inline distT="0" distB="0" distL="0" distR="0">
            <wp:extent cx="680682" cy="800100"/>
            <wp:effectExtent l="0" t="0" r="5715" b="0"/>
            <wp:docPr id="1" name="Afbeelding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398" cy="82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3E2" w:rsidRDefault="004863E2" w:rsidP="00F917CE">
      <w:pPr>
        <w:pStyle w:val="Geenafstand"/>
        <w:rPr>
          <w:b/>
          <w:sz w:val="24"/>
          <w:szCs w:val="24"/>
        </w:rPr>
      </w:pPr>
      <w:bookmarkStart w:id="0" w:name="_GoBack"/>
      <w:bookmarkEnd w:id="0"/>
    </w:p>
    <w:p w:rsidR="00F917CE" w:rsidRPr="00F917CE" w:rsidRDefault="00F917CE" w:rsidP="00F917CE">
      <w:pPr>
        <w:pStyle w:val="Geenafstand"/>
        <w:rPr>
          <w:b/>
          <w:sz w:val="24"/>
          <w:szCs w:val="24"/>
        </w:rPr>
      </w:pPr>
      <w:r w:rsidRPr="00F917CE">
        <w:rPr>
          <w:b/>
          <w:sz w:val="24"/>
          <w:szCs w:val="24"/>
        </w:rPr>
        <w:t xml:space="preserve">Motie - Inkomensgrens bijzondere bijstand verhogen </w:t>
      </w:r>
    </w:p>
    <w:p w:rsidR="00F917CE" w:rsidRPr="00F917CE" w:rsidRDefault="00F917CE" w:rsidP="00F917CE">
      <w:pPr>
        <w:pStyle w:val="Geenafstand"/>
        <w:rPr>
          <w:sz w:val="24"/>
          <w:szCs w:val="24"/>
        </w:rPr>
      </w:pPr>
    </w:p>
    <w:p w:rsidR="00F917CE" w:rsidRPr="00F917CE" w:rsidRDefault="00F917CE" w:rsidP="00F917CE">
      <w:pPr>
        <w:pStyle w:val="Geenafstand"/>
        <w:rPr>
          <w:sz w:val="24"/>
          <w:szCs w:val="24"/>
        </w:rPr>
      </w:pPr>
      <w:r w:rsidRPr="00F917CE">
        <w:rPr>
          <w:sz w:val="24"/>
          <w:szCs w:val="24"/>
        </w:rPr>
        <w:t xml:space="preserve">De gemeenteraad van </w:t>
      </w:r>
      <w:r>
        <w:rPr>
          <w:sz w:val="24"/>
          <w:szCs w:val="24"/>
        </w:rPr>
        <w:t>Emmen</w:t>
      </w:r>
      <w:r w:rsidRPr="00F917CE">
        <w:rPr>
          <w:sz w:val="24"/>
          <w:szCs w:val="24"/>
        </w:rPr>
        <w:t xml:space="preserve">, bijeen op </w:t>
      </w:r>
      <w:r>
        <w:rPr>
          <w:sz w:val="24"/>
          <w:szCs w:val="24"/>
        </w:rPr>
        <w:t>28</w:t>
      </w:r>
      <w:r w:rsidRPr="00F917CE">
        <w:rPr>
          <w:sz w:val="24"/>
          <w:szCs w:val="24"/>
        </w:rPr>
        <w:t xml:space="preserve"> </w:t>
      </w:r>
      <w:r>
        <w:rPr>
          <w:sz w:val="24"/>
          <w:szCs w:val="24"/>
        </w:rPr>
        <w:t>juni</w:t>
      </w:r>
      <w:r w:rsidRPr="00F917CE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F917CE">
        <w:rPr>
          <w:sz w:val="24"/>
          <w:szCs w:val="24"/>
        </w:rPr>
        <w:t xml:space="preserve"> </w:t>
      </w:r>
    </w:p>
    <w:p w:rsidR="00F917CE" w:rsidRPr="00F917CE" w:rsidRDefault="00F917CE" w:rsidP="00F917CE">
      <w:pPr>
        <w:pStyle w:val="Geenafstand"/>
        <w:rPr>
          <w:sz w:val="24"/>
          <w:szCs w:val="24"/>
        </w:rPr>
      </w:pPr>
    </w:p>
    <w:p w:rsidR="00F917CE" w:rsidRPr="00F917CE" w:rsidRDefault="00F917CE" w:rsidP="00F917CE">
      <w:pPr>
        <w:pStyle w:val="Geenafstand"/>
        <w:rPr>
          <w:sz w:val="24"/>
          <w:szCs w:val="24"/>
        </w:rPr>
      </w:pPr>
      <w:r w:rsidRPr="00F917CE">
        <w:rPr>
          <w:sz w:val="24"/>
          <w:szCs w:val="24"/>
        </w:rPr>
        <w:t xml:space="preserve">Constaterende dat: </w:t>
      </w:r>
    </w:p>
    <w:p w:rsidR="00F917CE" w:rsidRPr="00F917CE" w:rsidRDefault="00F917CE" w:rsidP="00F917CE">
      <w:pPr>
        <w:pStyle w:val="Geenafstand"/>
        <w:rPr>
          <w:sz w:val="24"/>
          <w:szCs w:val="24"/>
        </w:rPr>
      </w:pPr>
    </w:p>
    <w:p w:rsidR="00F917CE" w:rsidRDefault="00F917CE" w:rsidP="00F917CE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F917CE">
        <w:rPr>
          <w:sz w:val="24"/>
          <w:szCs w:val="24"/>
        </w:rPr>
        <w:t xml:space="preserve">Niet alleen mensen in de bijstand (die binnen de grens van 110% van het sociaal minimum vallen) moeite hebben om rond te komen en mee te kunnen doen aan </w:t>
      </w:r>
      <w:r w:rsidR="00A11736">
        <w:rPr>
          <w:sz w:val="24"/>
          <w:szCs w:val="24"/>
        </w:rPr>
        <w:t xml:space="preserve">bijvoorbeeld </w:t>
      </w:r>
      <w:r w:rsidRPr="00F917CE">
        <w:rPr>
          <w:sz w:val="24"/>
          <w:szCs w:val="24"/>
        </w:rPr>
        <w:t xml:space="preserve">sociale activiteiten; </w:t>
      </w:r>
    </w:p>
    <w:p w:rsidR="00F917CE" w:rsidRDefault="00F917CE" w:rsidP="00F917CE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F917CE">
        <w:rPr>
          <w:sz w:val="24"/>
          <w:szCs w:val="24"/>
        </w:rPr>
        <w:t xml:space="preserve">Er een grote groep werkende mensen is, die rond </w:t>
      </w:r>
      <w:r w:rsidR="00180CE9">
        <w:rPr>
          <w:sz w:val="24"/>
          <w:szCs w:val="24"/>
        </w:rPr>
        <w:t>de ‘lage-inkomensgrens’</w:t>
      </w:r>
      <w:r w:rsidRPr="00F917CE">
        <w:rPr>
          <w:sz w:val="24"/>
          <w:szCs w:val="24"/>
        </w:rPr>
        <w:t xml:space="preserve"> zit (</w:t>
      </w:r>
      <w:r w:rsidR="00180CE9">
        <w:rPr>
          <w:sz w:val="24"/>
          <w:szCs w:val="24"/>
        </w:rPr>
        <w:t>Bij een inkomen beneden de lage-inkomensgrens is er volgens het CBS sprake van risico op armoede</w:t>
      </w:r>
      <w:r w:rsidRPr="00F917CE">
        <w:rPr>
          <w:sz w:val="24"/>
          <w:szCs w:val="24"/>
        </w:rPr>
        <w:t xml:space="preserve">); </w:t>
      </w:r>
    </w:p>
    <w:p w:rsidR="00F917CE" w:rsidRDefault="00F917CE" w:rsidP="00F917CE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F917CE">
        <w:rPr>
          <w:sz w:val="24"/>
          <w:szCs w:val="24"/>
        </w:rPr>
        <w:t xml:space="preserve">De groep werkenden tot 120% van de bijstandsnorm moeilijk rond komt en daarmee </w:t>
      </w:r>
      <w:r>
        <w:rPr>
          <w:sz w:val="24"/>
          <w:szCs w:val="24"/>
        </w:rPr>
        <w:t xml:space="preserve">vaak </w:t>
      </w:r>
      <w:r w:rsidRPr="00F917CE">
        <w:rPr>
          <w:sz w:val="24"/>
          <w:szCs w:val="24"/>
        </w:rPr>
        <w:t xml:space="preserve">niet in staat is deel te nemen aan </w:t>
      </w:r>
      <w:r w:rsidR="00180CE9">
        <w:rPr>
          <w:sz w:val="24"/>
          <w:szCs w:val="24"/>
        </w:rPr>
        <w:t xml:space="preserve">bijvoorbeeld </w:t>
      </w:r>
      <w:r w:rsidRPr="00F917CE">
        <w:rPr>
          <w:sz w:val="24"/>
          <w:szCs w:val="24"/>
        </w:rPr>
        <w:t xml:space="preserve">sociale activiteiten; </w:t>
      </w:r>
    </w:p>
    <w:p w:rsidR="00F917CE" w:rsidRDefault="00F917CE" w:rsidP="00F917CE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F917CE">
        <w:rPr>
          <w:sz w:val="24"/>
          <w:szCs w:val="24"/>
        </w:rPr>
        <w:t>Dit wordt bevestigd door het onderzoek van het Sociaal en Cultur</w:t>
      </w:r>
      <w:r w:rsidR="00DF0DA1">
        <w:rPr>
          <w:sz w:val="24"/>
          <w:szCs w:val="24"/>
        </w:rPr>
        <w:t>eel</w:t>
      </w:r>
      <w:r w:rsidRPr="00F917CE">
        <w:rPr>
          <w:sz w:val="24"/>
          <w:szCs w:val="24"/>
        </w:rPr>
        <w:t xml:space="preserve"> Planbureau naar armoede uit september 2016; </w:t>
      </w:r>
    </w:p>
    <w:p w:rsidR="00F917CE" w:rsidRPr="00F917CE" w:rsidRDefault="00F917CE" w:rsidP="00F917CE">
      <w:pPr>
        <w:pStyle w:val="Geenafstand"/>
        <w:rPr>
          <w:sz w:val="24"/>
          <w:szCs w:val="24"/>
        </w:rPr>
      </w:pPr>
    </w:p>
    <w:p w:rsidR="00F917CE" w:rsidRPr="00F917CE" w:rsidRDefault="00F917CE" w:rsidP="00F917CE">
      <w:pPr>
        <w:pStyle w:val="Geenafstand"/>
        <w:rPr>
          <w:sz w:val="24"/>
          <w:szCs w:val="24"/>
        </w:rPr>
      </w:pPr>
      <w:r w:rsidRPr="00F917CE">
        <w:rPr>
          <w:sz w:val="24"/>
          <w:szCs w:val="24"/>
        </w:rPr>
        <w:t xml:space="preserve">Overwegende dat; </w:t>
      </w:r>
    </w:p>
    <w:p w:rsidR="00F917CE" w:rsidRPr="00F917CE" w:rsidRDefault="00F917CE" w:rsidP="00F917CE">
      <w:pPr>
        <w:pStyle w:val="Geenafstand"/>
        <w:rPr>
          <w:sz w:val="24"/>
          <w:szCs w:val="24"/>
        </w:rPr>
      </w:pPr>
    </w:p>
    <w:p w:rsidR="00F917CE" w:rsidRDefault="00F917CE" w:rsidP="00F917CE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F917CE">
        <w:rPr>
          <w:sz w:val="24"/>
          <w:szCs w:val="24"/>
        </w:rPr>
        <w:t>Zoveel mogelijk mensen die het nodig hebben gebruik moeten kunnen maken van de voorzieningen in de bijzondere bijstand</w:t>
      </w:r>
      <w:r w:rsidR="00140FE7">
        <w:rPr>
          <w:sz w:val="24"/>
          <w:szCs w:val="24"/>
        </w:rPr>
        <w:t>;</w:t>
      </w:r>
    </w:p>
    <w:p w:rsidR="00F917CE" w:rsidRDefault="00F917CE" w:rsidP="00F917CE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F917CE">
        <w:rPr>
          <w:sz w:val="24"/>
          <w:szCs w:val="24"/>
        </w:rPr>
        <w:t xml:space="preserve">Met het verhogen van de inkomensgrens meer mensen recht hebben op genoemde regelingen, hetgeen hun deelname aan de maatschappij zal bevorderen; </w:t>
      </w:r>
    </w:p>
    <w:p w:rsidR="00F917CE" w:rsidRPr="00F917CE" w:rsidRDefault="00140FE7" w:rsidP="00F917CE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F917CE" w:rsidRPr="00F917CE">
        <w:rPr>
          <w:sz w:val="24"/>
          <w:szCs w:val="24"/>
        </w:rPr>
        <w:t>et ophogen van de inkomensgrens van 110% naar 120% hen een extra steuntje in de rug geeft</w:t>
      </w:r>
      <w:r>
        <w:rPr>
          <w:sz w:val="24"/>
          <w:szCs w:val="24"/>
        </w:rPr>
        <w:t>;</w:t>
      </w:r>
    </w:p>
    <w:p w:rsidR="00F917CE" w:rsidRPr="00F917CE" w:rsidRDefault="00F917CE" w:rsidP="00F917CE">
      <w:pPr>
        <w:pStyle w:val="Geenafstand"/>
        <w:rPr>
          <w:sz w:val="24"/>
          <w:szCs w:val="24"/>
        </w:rPr>
      </w:pPr>
    </w:p>
    <w:p w:rsidR="00F917CE" w:rsidRPr="00F917CE" w:rsidRDefault="00F917CE" w:rsidP="00F917CE">
      <w:pPr>
        <w:pStyle w:val="Geenafstand"/>
        <w:rPr>
          <w:sz w:val="24"/>
          <w:szCs w:val="24"/>
        </w:rPr>
      </w:pPr>
      <w:r w:rsidRPr="00F917CE">
        <w:rPr>
          <w:sz w:val="24"/>
          <w:szCs w:val="24"/>
        </w:rPr>
        <w:t xml:space="preserve">Vraagt het college om; </w:t>
      </w:r>
    </w:p>
    <w:p w:rsidR="00F917CE" w:rsidRPr="00F917CE" w:rsidRDefault="00F917CE" w:rsidP="00F917CE">
      <w:pPr>
        <w:pStyle w:val="Geenafstand"/>
        <w:rPr>
          <w:sz w:val="24"/>
          <w:szCs w:val="24"/>
        </w:rPr>
      </w:pPr>
    </w:p>
    <w:p w:rsidR="00F917CE" w:rsidRDefault="00F917CE" w:rsidP="00F917CE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F917CE">
        <w:rPr>
          <w:sz w:val="24"/>
          <w:szCs w:val="24"/>
        </w:rPr>
        <w:t xml:space="preserve">De mogelijkheden tot en de effecten te onderzoeken van een verhoging van de inkomensgrens voor de regelingen van het minimabeleid naar 120% van de bijstandsnorm; </w:t>
      </w:r>
    </w:p>
    <w:p w:rsidR="00140FE7" w:rsidRDefault="00F917CE" w:rsidP="00F917CE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F917CE">
        <w:rPr>
          <w:sz w:val="24"/>
          <w:szCs w:val="24"/>
        </w:rPr>
        <w:t>De uitkomsten van dit onderzoek</w:t>
      </w:r>
      <w:r w:rsidR="00140FE7">
        <w:rPr>
          <w:sz w:val="24"/>
          <w:szCs w:val="24"/>
        </w:rPr>
        <w:t xml:space="preserve"> zo spoedig mogelijk </w:t>
      </w:r>
      <w:r w:rsidRPr="00F917CE">
        <w:rPr>
          <w:sz w:val="24"/>
          <w:szCs w:val="24"/>
        </w:rPr>
        <w:t>voor te leggen aan de raad</w:t>
      </w:r>
    </w:p>
    <w:p w:rsidR="00140FE7" w:rsidRDefault="00140FE7" w:rsidP="00140FE7">
      <w:pPr>
        <w:pStyle w:val="Geenafstand"/>
        <w:ind w:left="360"/>
        <w:rPr>
          <w:sz w:val="24"/>
          <w:szCs w:val="24"/>
        </w:rPr>
      </w:pPr>
    </w:p>
    <w:p w:rsidR="00F917CE" w:rsidRPr="00140FE7" w:rsidRDefault="00F917CE" w:rsidP="00140FE7">
      <w:pPr>
        <w:pStyle w:val="Geenafstand"/>
        <w:ind w:left="360"/>
        <w:rPr>
          <w:sz w:val="24"/>
          <w:szCs w:val="24"/>
        </w:rPr>
      </w:pPr>
      <w:r w:rsidRPr="00140FE7">
        <w:rPr>
          <w:sz w:val="24"/>
          <w:szCs w:val="24"/>
        </w:rPr>
        <w:t xml:space="preserve"> </w:t>
      </w:r>
    </w:p>
    <w:p w:rsidR="00F917CE" w:rsidRPr="00F917CE" w:rsidRDefault="00F917CE" w:rsidP="00F917CE">
      <w:pPr>
        <w:pStyle w:val="Geenafstand"/>
        <w:rPr>
          <w:sz w:val="24"/>
          <w:szCs w:val="24"/>
        </w:rPr>
      </w:pPr>
    </w:p>
    <w:p w:rsidR="00427223" w:rsidRDefault="00F917CE" w:rsidP="00F917CE">
      <w:pPr>
        <w:pStyle w:val="Geenafstand"/>
        <w:rPr>
          <w:sz w:val="24"/>
          <w:szCs w:val="24"/>
        </w:rPr>
      </w:pPr>
      <w:r w:rsidRPr="00F917CE">
        <w:rPr>
          <w:sz w:val="24"/>
          <w:szCs w:val="24"/>
        </w:rPr>
        <w:t>En gaat over tot de orde van de dag,</w:t>
      </w:r>
    </w:p>
    <w:p w:rsidR="00140FE7" w:rsidRDefault="00140FE7" w:rsidP="00F917CE">
      <w:pPr>
        <w:pStyle w:val="Geenafstand"/>
        <w:rPr>
          <w:sz w:val="24"/>
          <w:szCs w:val="24"/>
        </w:rPr>
      </w:pPr>
    </w:p>
    <w:p w:rsidR="00140FE7" w:rsidRDefault="00140FE7" w:rsidP="00F917CE">
      <w:pPr>
        <w:pStyle w:val="Geenafstand"/>
        <w:rPr>
          <w:sz w:val="24"/>
          <w:szCs w:val="24"/>
        </w:rPr>
      </w:pPr>
    </w:p>
    <w:p w:rsidR="00140FE7" w:rsidRPr="00F917CE" w:rsidRDefault="00140FE7" w:rsidP="00F917C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Wim Moinat (SP)</w:t>
      </w:r>
    </w:p>
    <w:sectPr w:rsidR="00140FE7" w:rsidRPr="00F91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740D6"/>
    <w:multiLevelType w:val="hybridMultilevel"/>
    <w:tmpl w:val="2C40DDCA"/>
    <w:lvl w:ilvl="0" w:tplc="0EAC3A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7CE"/>
    <w:rsid w:val="00140FE7"/>
    <w:rsid w:val="00180CE9"/>
    <w:rsid w:val="00427223"/>
    <w:rsid w:val="004863E2"/>
    <w:rsid w:val="007E47AB"/>
    <w:rsid w:val="00A11736"/>
    <w:rsid w:val="00AE5C4A"/>
    <w:rsid w:val="00DF0DA1"/>
    <w:rsid w:val="00F03227"/>
    <w:rsid w:val="00F9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AD301-6BD8-4446-A9C6-9DE49FA9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917C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40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0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4A6F715F7C844E58AEC0DAC443D9BEF9@DESKTOPR649D4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Moinat</dc:creator>
  <cp:keywords/>
  <dc:description/>
  <cp:lastModifiedBy>Wim Moinat</cp:lastModifiedBy>
  <cp:revision>7</cp:revision>
  <cp:lastPrinted>2018-06-28T11:48:00Z</cp:lastPrinted>
  <dcterms:created xsi:type="dcterms:W3CDTF">2018-06-22T14:24:00Z</dcterms:created>
  <dcterms:modified xsi:type="dcterms:W3CDTF">2018-06-28T11:49:00Z</dcterms:modified>
</cp:coreProperties>
</file>